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7BC" w14:textId="6E8EE947" w:rsidR="00A60CE2" w:rsidRPr="00FC6648" w:rsidRDefault="00224F19" w:rsidP="00FC6648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C6648">
        <w:rPr>
          <w:rFonts w:ascii="Times New Roman" w:hAnsi="Times New Roman" w:cs="Times New Roman"/>
          <w:b/>
        </w:rPr>
        <w:t>BANDIRMA ONYEDİ EYLÜL ÜNİVERSİTESİ</w:t>
      </w:r>
    </w:p>
    <w:p w14:paraId="606E1631" w14:textId="77777777" w:rsidR="002E398F" w:rsidRPr="00FC6648" w:rsidRDefault="00224F19" w:rsidP="00FC6648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FC6648">
        <w:rPr>
          <w:rFonts w:ascii="Times New Roman" w:hAnsi="Times New Roman" w:cs="Times New Roman"/>
          <w:b/>
        </w:rPr>
        <w:t xml:space="preserve">FİZİK TEDAVİ VE REHABİLİTASYON UYGULAMA VE ARAŞTIRMA MERKEZİ </w:t>
      </w:r>
      <w:r w:rsidR="002E398F" w:rsidRPr="00FC6648">
        <w:rPr>
          <w:rFonts w:ascii="Times New Roman" w:hAnsi="Times New Roman" w:cs="Times New Roman"/>
          <w:b/>
        </w:rPr>
        <w:t>FAALİYET RAPORU</w:t>
      </w:r>
    </w:p>
    <w:p w14:paraId="393377A9" w14:textId="39B0516D" w:rsidR="002B1242" w:rsidRPr="00FC6648" w:rsidRDefault="00FC6648" w:rsidP="00FC6648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</w:rPr>
      </w:pPr>
      <w:r w:rsidRPr="00FC6648">
        <w:rPr>
          <w:rFonts w:ascii="Times New Roman" w:hAnsi="Times New Roman" w:cs="Times New Roman"/>
          <w:b/>
        </w:rPr>
        <w:t>OCAK</w:t>
      </w:r>
      <w:r w:rsidR="000E0B6E" w:rsidRPr="00FC6648">
        <w:rPr>
          <w:rFonts w:ascii="Times New Roman" w:hAnsi="Times New Roman" w:cs="Times New Roman"/>
          <w:b/>
        </w:rPr>
        <w:t xml:space="preserve"> - </w:t>
      </w:r>
      <w:r w:rsidRPr="00FC6648">
        <w:rPr>
          <w:rFonts w:ascii="Times New Roman" w:hAnsi="Times New Roman" w:cs="Times New Roman"/>
          <w:b/>
        </w:rPr>
        <w:t>HAZİRAN</w:t>
      </w:r>
      <w:r w:rsidR="000E0B6E" w:rsidRPr="00FC6648">
        <w:rPr>
          <w:rFonts w:ascii="Times New Roman" w:hAnsi="Times New Roman" w:cs="Times New Roman"/>
          <w:b/>
        </w:rPr>
        <w:t xml:space="preserve"> </w:t>
      </w:r>
      <w:r w:rsidR="002E398F" w:rsidRPr="00FC6648">
        <w:rPr>
          <w:rFonts w:ascii="Times New Roman" w:hAnsi="Times New Roman" w:cs="Times New Roman"/>
          <w:b/>
        </w:rPr>
        <w:t>202</w:t>
      </w:r>
      <w:r w:rsidRPr="00FC6648">
        <w:rPr>
          <w:rFonts w:ascii="Times New Roman" w:hAnsi="Times New Roman" w:cs="Times New Roman"/>
          <w:b/>
        </w:rPr>
        <w:t>3</w:t>
      </w:r>
      <w:r w:rsidR="002E398F" w:rsidRPr="00FC6648">
        <w:rPr>
          <w:rFonts w:ascii="Times New Roman" w:hAnsi="Times New Roman" w:cs="Times New Roman"/>
          <w:b/>
        </w:rPr>
        <w:br/>
      </w:r>
      <w:r w:rsidR="00224F19" w:rsidRPr="00FC6648">
        <w:rPr>
          <w:rFonts w:ascii="Times New Roman" w:hAnsi="Times New Roman" w:cs="Times New Roman"/>
          <w:b/>
        </w:rPr>
        <w:t>DEVAM EDEN PROJELER/ÇALIŞMALAR</w:t>
      </w:r>
    </w:p>
    <w:p w14:paraId="3C308BA7" w14:textId="685D5836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/>
        </w:rPr>
      </w:pPr>
      <w:r w:rsidRPr="00FC6648">
        <w:rPr>
          <w:rFonts w:ascii="Times New Roman" w:hAnsi="Times New Roman" w:cs="Times New Roman"/>
          <w:b/>
        </w:rPr>
        <w:t>Projeler</w:t>
      </w:r>
    </w:p>
    <w:p w14:paraId="21CFBA2C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1. E-sporcularda Kafein Takviyesine Ek Olarak L-Theanine Takviyesi veya Diyafragmatik Solunum Egzersizleri Oyun Performansını Etkileyen Ergojenik Yardımcı Olarak Kullanılabilir Mi? Sorumlu Araştırmacı: Dr. Öğr. Üyesi Sedat ARSLAN (TÜBİTAK 1002)</w:t>
      </w:r>
    </w:p>
    <w:p w14:paraId="3925F969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2. Ağaç yaşken çocuk okul çağındayken eğitilir: Çocuklarda fiziksel aktivite ve postür farkındalığı eğitiminin etkisi-yürütücü: Selin VATANSEVER-Danışman:Şule KEÇELİOĞLU (TÜBİTAK 2209-A)</w:t>
      </w:r>
    </w:p>
    <w:p w14:paraId="00DDF94E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3. Müziğe giden yolda fizyoterapist ve müzisyen buluşması-Yürütücü:Rukiye Salı-Danışman:Şule Keçelioğlu. (TÜBİTAK 2209-A)</w:t>
      </w:r>
    </w:p>
    <w:p w14:paraId="5EB1D5BD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4. Depresyon Tanılı Çocuk ve Ergenlerde Teknoloji Tabanlı Egzersizin Etkisi: Bir Servis Örneği-Yürütücü: Doç.Dr.Caner Mutlu (TÜSEB)</w:t>
      </w:r>
    </w:p>
    <w:p w14:paraId="67619A89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5. 5. Ayak Parmağımızın Yaşlara Göre Farklılıklarının Fonksiyon Üzerine Etkisi Yürütücü: Burcu YILDIRIM- Danışman: Doç. Dr. Ebru KAYA MUTLU</w:t>
      </w:r>
    </w:p>
    <w:p w14:paraId="26726E23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6. Ağır Vasıta Sürücülerinde Egzersiz Eğitiminin Ağrı, Uyku, Yorgunluk ve Yaşam Kalitesine Etkisi Yürütücü: Hilal KAHRAMAN - Danışman: Dr. Öğr. Üyesi Fatma Nur YILMAZ</w:t>
      </w:r>
    </w:p>
    <w:p w14:paraId="0EF7EB91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7. Fizyoterapi ve Rehabilitasyon Bölümü Öğrencilerinde Sosyal Medyanın İşsizlik Kaygısı ve Umutsuzluk Düzeyleri Üzerine Etkisi Yürütücü: Fatma Betül TAŞ - Danışman: Arş. Gör. Canan DEMİR</w:t>
      </w:r>
    </w:p>
    <w:p w14:paraId="600DEE1A" w14:textId="5814CBA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8. Kırsal Kesimlerde Fizyoterapi Farkındalığı Yürütücü: Öykü AKKURT - Danışman: Arş. Gör. Esra KESKİN</w:t>
      </w:r>
    </w:p>
    <w:p w14:paraId="0682695C" w14:textId="30D5A56D" w:rsidR="00A60CE2" w:rsidRDefault="00A60CE2" w:rsidP="00FC6648">
      <w:pPr>
        <w:spacing w:after="0" w:line="360" w:lineRule="auto"/>
        <w:rPr>
          <w:rFonts w:ascii="Times New Roman" w:hAnsi="Times New Roman" w:cs="Times New Roman"/>
          <w:bCs/>
        </w:rPr>
      </w:pPr>
    </w:p>
    <w:p w14:paraId="0F3825AF" w14:textId="370CEC21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/>
        </w:rPr>
      </w:pPr>
      <w:r w:rsidRPr="00FC6648">
        <w:rPr>
          <w:rFonts w:ascii="Times New Roman" w:hAnsi="Times New Roman" w:cs="Times New Roman"/>
          <w:b/>
        </w:rPr>
        <w:t>Konferans</w:t>
      </w:r>
    </w:p>
    <w:p w14:paraId="05CB758C" w14:textId="79CF0A14" w:rsid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FC6648">
        <w:rPr>
          <w:rFonts w:ascii="Times New Roman" w:hAnsi="Times New Roman" w:cs="Times New Roman"/>
          <w:bCs/>
        </w:rPr>
        <w:t>2. Bandırma Fizyoterapi Sempozyumu</w:t>
      </w:r>
    </w:p>
    <w:p w14:paraId="5F4A7864" w14:textId="77777777" w:rsidR="00FC6648" w:rsidRDefault="00FC6648" w:rsidP="00FC6648">
      <w:pPr>
        <w:spacing w:after="0" w:line="360" w:lineRule="auto"/>
        <w:rPr>
          <w:rFonts w:ascii="Times New Roman" w:hAnsi="Times New Roman" w:cs="Times New Roman"/>
          <w:b/>
        </w:rPr>
      </w:pPr>
    </w:p>
    <w:p w14:paraId="16C2A345" w14:textId="3D28BF94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/>
        </w:rPr>
      </w:pPr>
      <w:r w:rsidRPr="00FC6648">
        <w:rPr>
          <w:rFonts w:ascii="Times New Roman" w:hAnsi="Times New Roman" w:cs="Times New Roman"/>
          <w:b/>
        </w:rPr>
        <w:t>Seminer</w:t>
      </w:r>
    </w:p>
    <w:p w14:paraId="12267D7B" w14:textId="7925391E" w:rsid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FC6648">
        <w:rPr>
          <w:rFonts w:ascii="Times New Roman" w:hAnsi="Times New Roman" w:cs="Times New Roman"/>
          <w:bCs/>
        </w:rPr>
        <w:t>Fizyoterapi Rehabilitasyon Yüksek Lisans Seminer Günleri</w:t>
      </w:r>
    </w:p>
    <w:p w14:paraId="6B37CB74" w14:textId="77777777" w:rsidR="00FC6648" w:rsidRDefault="00FC6648" w:rsidP="00FC6648">
      <w:pPr>
        <w:spacing w:after="0" w:line="360" w:lineRule="auto"/>
        <w:rPr>
          <w:rFonts w:ascii="Times New Roman" w:hAnsi="Times New Roman" w:cs="Times New Roman"/>
          <w:b/>
        </w:rPr>
      </w:pPr>
    </w:p>
    <w:p w14:paraId="240D3155" w14:textId="46F9762F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/>
        </w:rPr>
      </w:pPr>
      <w:r w:rsidRPr="00FC6648">
        <w:rPr>
          <w:rFonts w:ascii="Times New Roman" w:hAnsi="Times New Roman" w:cs="Times New Roman"/>
          <w:b/>
        </w:rPr>
        <w:t>Çalışmalar</w:t>
      </w:r>
    </w:p>
    <w:p w14:paraId="37DF8C68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1. Yaylı enstrüman çalan müzisyenlerde çevrimiçi (online) uygulanan egzersiz programının kas-iskelet problemleri, üst ekstremite fonksiyonu, fiziksel aktivite düzeyi, kas oksijenizasyonu, ayak taban basınç dağılımı ve basınç ağrı eşiği üzerine etkisi-Şule Keçelioğlu-Danışman: Doç.Dr. Selnur Narin (Doktora Tezi)</w:t>
      </w:r>
    </w:p>
    <w:p w14:paraId="161A43E8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lastRenderedPageBreak/>
        <w:t>2. Multipl Skleroz-Yorgunluk Öz Yeterlik Ölçeğinin Türkçe Versiyonu, Geçerlik ve Güvenirliğin Araştırılması, Yürütücü: Dr. Öğr. Üyesi Fatma Nur Yılmaz</w:t>
      </w:r>
    </w:p>
    <w:p w14:paraId="08ABD1C2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3.Bayan Basketbol Oyuncularında Solunum Fonksiyonları, Kor Stabilizasyon ve Performans Arasındaki İlişkinin İncelenmesi Sorumlu Araştırmacı: Doç. Dr. Ebru KAYA MUTLU</w:t>
      </w:r>
    </w:p>
    <w:p w14:paraId="429AB4FA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4. Egzersiz ile Birlikte Uygulanan Kinezyo Bantlamanın Kas Oksijenizasyonu Üzerine Etkisinin Moxy Kas Oksijen Monitörü ile İncelenmesi Sorumlu Araştırmacı: Dr. Öğr. Üyesi Fatma Nur YILMAZ</w:t>
      </w:r>
    </w:p>
    <w:p w14:paraId="441DA8D2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5. Parkinson Hastalarının El Fonksiyonlarına Etki Eden Faktörlerin İncelenmesi Sorumlu Araştırmacı: Dr. Öğr. Üyesi Fatma Nur YILMAZ</w:t>
      </w:r>
    </w:p>
    <w:p w14:paraId="40E25D80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6. Parkinson Hastalarında El Beceri Anketi-24 (DexQ-24)’ün Türkçe Versiyonunun Geçerlilik ve Güvenilirlik Çalışması Sorumlu Araştırmacı: Dr. Öğr. Üyesi Gülhan YILMAZ GÖKMEN</w:t>
      </w:r>
    </w:p>
    <w:p w14:paraId="4729CFD7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7. Multipl Sklerozlu Bireylerde Yetiyitimi Seviyesi ile Gövde Kontrolü Arasındaki İlişkinin Araştırılması Sorumlu Araştırmacı: Dr. Öğr. Üyesi Ali DOĞAN</w:t>
      </w:r>
    </w:p>
    <w:p w14:paraId="2A174ADE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8. E-Sporcularda Ağrı, Yorgunluk ve Uyku Kalitesi ile İlişkili Faktörlerin İncelenmesi Sorumlu Araştırmacı: Dr. Öğr. Üyesi Gülhan YILMAZ GÖKMEN</w:t>
      </w:r>
    </w:p>
    <w:p w14:paraId="5A9FDF5E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9. Kadınlarda Disparoni Varlığı ve Fizyoterapi Yöntemleri ile Tedavi Farkındalığının Araştırılması Sorumlu Araştırmacı: Dr. Öğr. Üyesi Gülhan YILMAZ GÖKMEN</w:t>
      </w:r>
    </w:p>
    <w:p w14:paraId="4249063F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10. E-sporcularda Akdeniz Diyetine Bağlılık ile Fiziksel Aktive, Reaksiyon Zamanı ve Zihinsel Dayanıklılık Arasındaki İlişkinin İncelenmesi Sorumlu Araştırmacı: Dr. Öğr. Üyesi Sedat ARSLAN</w:t>
      </w:r>
    </w:p>
    <w:p w14:paraId="06816459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11. Motor İmgeleme ile Oluşturulan Zihinsel Yorgunluğun Üst Ekstremite Fonksiyonlarına Etkisi Diyafragmatik Solunum Egzersizleri ile Değişir Mi? Sorumlu Araştırmacı: Dr. Öğr. Üyesi Burçin AKÇAY</w:t>
      </w:r>
    </w:p>
    <w:p w14:paraId="2CF36C6C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12. Temporomandibular Eklem Fonksiyonu ile Kor Stabilite Arasındaki İlişki Sorumlu Araştırmacı: Dr. Öğr. Üyesi Hazel ÇELİK GÜZEL</w:t>
      </w:r>
    </w:p>
    <w:p w14:paraId="119326A8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13. Adolesan İdiopatik skolyozu olan hastalarda Schroth Best Practice egzersizlerinin işitsel lateralizasyon üzerine etkisi Sorumlu Araştırmacı: Dr. Öğr. Üyesi Burçin AKÇAY</w:t>
      </w:r>
    </w:p>
    <w:p w14:paraId="553EB014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14. Sosyal medya ile oluşturulan zihinsel yorgunluğun üst ekstremite performansı üzerine etkilerinin belirlenmesi Sorumlu Araştırmacı: Dr. Öğr. Üyesi Burçin AKÇAY</w:t>
      </w:r>
    </w:p>
    <w:p w14:paraId="60F5E02E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15. Solunum Egzersizlerinin Reaksiyon Zamanı Üzerine Kısa ve Uzun Dönem Etkisi: Randomize Kontrollü Çalışma Sorumlu Araştırmacı: Dr. Öğr. Üyesi Burçin AKÇAY</w:t>
      </w:r>
    </w:p>
    <w:p w14:paraId="53A63AA6" w14:textId="77777777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16. Donuk omuz hastalarında konvensiyonel tedaviye ek olarak yapılan solunum egzersizlerinin ağrı, normal eklem hareketi ve yaşam kalitesi üzerine etkisi: randomize kontrollü çalışma Sorumlu Araştırmacı: Dr. Öğr. Üyesi Burçin AKÇAY</w:t>
      </w:r>
    </w:p>
    <w:p w14:paraId="77656CFF" w14:textId="2B24C866" w:rsidR="00FC6648" w:rsidRPr="00FC6648" w:rsidRDefault="00FC6648" w:rsidP="00FC6648">
      <w:pPr>
        <w:spacing w:after="0" w:line="360" w:lineRule="auto"/>
        <w:rPr>
          <w:rFonts w:ascii="Times New Roman" w:hAnsi="Times New Roman" w:cs="Times New Roman"/>
          <w:bCs/>
        </w:rPr>
      </w:pPr>
      <w:r w:rsidRPr="00FC6648">
        <w:rPr>
          <w:rFonts w:ascii="Times New Roman" w:hAnsi="Times New Roman" w:cs="Times New Roman"/>
          <w:bCs/>
        </w:rPr>
        <w:t>17. Adölesan İdiopatik Skolyozlu Olgularda Temporomandibular Eklem Fonksiyonelliğinin İncelenmesi Sorumlu Araştırmacı: Dr. Öğr. Üyesi Hazel ÇELİK GÜZEL</w:t>
      </w:r>
    </w:p>
    <w:p w14:paraId="319669AE" w14:textId="77777777" w:rsidR="00224F19" w:rsidRPr="00FC6648" w:rsidRDefault="00224F19" w:rsidP="00FC664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224F19" w:rsidRPr="00FC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22DA"/>
    <w:multiLevelType w:val="hybridMultilevel"/>
    <w:tmpl w:val="7AD82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F31EA"/>
    <w:multiLevelType w:val="hybridMultilevel"/>
    <w:tmpl w:val="5C3612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26A7"/>
    <w:multiLevelType w:val="hybridMultilevel"/>
    <w:tmpl w:val="2FB6B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66741"/>
    <w:multiLevelType w:val="hybridMultilevel"/>
    <w:tmpl w:val="F994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717"/>
    <w:multiLevelType w:val="hybridMultilevel"/>
    <w:tmpl w:val="1DAEF1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4322"/>
    <w:multiLevelType w:val="hybridMultilevel"/>
    <w:tmpl w:val="3EDA84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8064E"/>
    <w:multiLevelType w:val="hybridMultilevel"/>
    <w:tmpl w:val="CEF4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4A"/>
    <w:rsid w:val="00016833"/>
    <w:rsid w:val="00056E38"/>
    <w:rsid w:val="00076B25"/>
    <w:rsid w:val="000E0B6E"/>
    <w:rsid w:val="00132D5B"/>
    <w:rsid w:val="001546C2"/>
    <w:rsid w:val="00224F19"/>
    <w:rsid w:val="002B1242"/>
    <w:rsid w:val="002E398F"/>
    <w:rsid w:val="003A1CF1"/>
    <w:rsid w:val="00524094"/>
    <w:rsid w:val="0057165F"/>
    <w:rsid w:val="00572F02"/>
    <w:rsid w:val="005975E8"/>
    <w:rsid w:val="005F3693"/>
    <w:rsid w:val="00635A9F"/>
    <w:rsid w:val="00654B50"/>
    <w:rsid w:val="006C3B81"/>
    <w:rsid w:val="006E17ED"/>
    <w:rsid w:val="0075570C"/>
    <w:rsid w:val="007C07A1"/>
    <w:rsid w:val="008E09BF"/>
    <w:rsid w:val="008E1EC5"/>
    <w:rsid w:val="00916491"/>
    <w:rsid w:val="00931A4A"/>
    <w:rsid w:val="009A7995"/>
    <w:rsid w:val="00A60CE2"/>
    <w:rsid w:val="00AB49B2"/>
    <w:rsid w:val="00AB5DE0"/>
    <w:rsid w:val="00B57680"/>
    <w:rsid w:val="00BA405C"/>
    <w:rsid w:val="00BF5591"/>
    <w:rsid w:val="00CD49C3"/>
    <w:rsid w:val="00D132CF"/>
    <w:rsid w:val="00D47B7F"/>
    <w:rsid w:val="00D67D5D"/>
    <w:rsid w:val="00EE60B4"/>
    <w:rsid w:val="00FC6648"/>
    <w:rsid w:val="00FD68F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247"/>
  <w15:chartTrackingRefBased/>
  <w15:docId w15:val="{EC512D51-4694-4CF1-BBB1-F3AF2AF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sule.kecelioglu94@gmail.com</dc:creator>
  <cp:keywords/>
  <dc:description/>
  <cp:lastModifiedBy>Burçin AKÇAY</cp:lastModifiedBy>
  <cp:revision>2</cp:revision>
  <dcterms:created xsi:type="dcterms:W3CDTF">2024-09-02T07:40:00Z</dcterms:created>
  <dcterms:modified xsi:type="dcterms:W3CDTF">2024-09-02T07:40:00Z</dcterms:modified>
</cp:coreProperties>
</file>